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BE7A6C" w:rsidRDefault="00C03EDB" w:rsidP="002B15B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по итогам реализации</w:t>
      </w:r>
    </w:p>
    <w:p w:rsidR="00C03EDB" w:rsidRPr="00BE7A6C" w:rsidRDefault="00C03EDB" w:rsidP="002B15B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профильной смены</w:t>
      </w:r>
    </w:p>
    <w:p w:rsidR="00C03EDB" w:rsidRPr="00BE7A6C" w:rsidRDefault="00C03EDB" w:rsidP="002B15B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E21519"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Безопасное колесо</w:t>
      </w:r>
      <w:r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- 20</w:t>
      </w:r>
      <w:r w:rsidR="00111B0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Pr="00BE7A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AB6A6B" w:rsidRPr="00BE7A6C" w:rsidRDefault="00AB6A6B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BE7A6C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E21519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Социально-гуманитарное</w:t>
            </w:r>
          </w:p>
        </w:tc>
      </w:tr>
      <w:tr w:rsidR="00186E6D" w:rsidRPr="00BE7A6C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BE7A6C" w:rsidRDefault="00186E6D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BE7A6C" w:rsidRDefault="00186E6D" w:rsidP="002B15B7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7A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B78E1" w:rsidRPr="00BE7A6C">
              <w:rPr>
                <w:rFonts w:ascii="Times New Roman" w:eastAsia="Calibri" w:hAnsi="Times New Roman" w:cs="Times New Roman"/>
                <w:sz w:val="28"/>
                <w:szCs w:val="28"/>
              </w:rPr>
              <w:t>повторно</w:t>
            </w:r>
            <w:r w:rsidRPr="00BE7A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BE7A6C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111B04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 апреля – 27 апреля 2024</w:t>
            </w:r>
            <w:r w:rsidR="00E21519" w:rsidRPr="00BE7A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AB6A6B" w:rsidRPr="00BE7A6C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BE7A6C" w:rsidRDefault="00AB6A6B" w:rsidP="002B15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BE7A6C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7A6C" w:rsidRDefault="00111B04" w:rsidP="002B1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1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10-17 лет средних общеобразовательных учреждений муниципал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ьных районов Хабаровского края </w:t>
            </w:r>
            <w:r w:rsidRPr="00111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команды – победители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этапов Всероссий</w:t>
            </w:r>
            <w:r w:rsidRPr="00111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конкурса юных инспекторов движения «Безопасное колесо» из 16 территорий Хабаровского края</w:t>
            </w:r>
            <w:proofErr w:type="gramEnd"/>
          </w:p>
        </w:tc>
      </w:tr>
      <w:tr w:rsidR="00AB6A6B" w:rsidRPr="00BE7A6C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AB6A6B" w:rsidP="002B1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BE7A6C" w:rsidRDefault="00E21519" w:rsidP="002B15B7">
            <w:pPr>
              <w:shd w:val="clear" w:color="auto" w:fill="FCFDFF"/>
              <w:spacing w:after="0"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образования и науки Хабаровского края; Управление государственной автомобильной инспекции безопасности дорожного движения Управление министерства внутренних дел России. </w:t>
            </w:r>
          </w:p>
        </w:tc>
      </w:tr>
    </w:tbl>
    <w:p w:rsidR="00AB6A6B" w:rsidRPr="00BE7A6C" w:rsidRDefault="00AB6A6B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E7A6C" w:rsidRDefault="00CB78E1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5B7" w:rsidRPr="00BE7A6C" w:rsidRDefault="002B15B7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19" w:rsidRDefault="00E21519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04" w:rsidRPr="00BE7A6C" w:rsidRDefault="00111B04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BE7A6C" w:rsidRDefault="000053D7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BE7A6C" w:rsidRDefault="00AB6A6B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 w:rsidRPr="00BE7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82EE0" w:rsidRPr="00BE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A6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B78E1" w:rsidRPr="00BE7A6C" w:rsidRDefault="00CB78E1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Pr="00BE7A6C" w:rsidRDefault="00103EED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Pr="00BE7A6C" w:rsidRDefault="00103EED" w:rsidP="002B1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BE7A6C" w:rsidRDefault="00CB78E1" w:rsidP="002B15B7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ОБЩАЯ ИНФОРМАЦИЯ ПО СМЕНЕ </w:t>
      </w:r>
    </w:p>
    <w:p w:rsidR="00111B04" w:rsidRPr="00111B04" w:rsidRDefault="00E21519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11B04"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безопасности дорожного движения являлось важнейшей проблемой государства, но именно сейчас, в условиях настоящей автомобильной революции, наиболее обострилась ситуация, связанная с дорожно-транспортным травматизмом. 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 многом потому, что дети и подростки или не знают правил безопасного поведения на улицах и дорогах, или нарушают их, не осознавая опасных последствий этих нарушений.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дорожное движение предъявляет ко всем его участникам очень высокие требования. Участники дорожного движения должны ориентироваться в сложной дорожной обстановке, научиться предвидеть развитие транспортных ситуаций, быть максимально внимательными и предупредительными друг к другу. Одним из путей решения данной задачи в процессе образования является обучение детей и подростков правильно себя вести на дороге и в транспорте.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Осознавая значимость проблем, связанных с воспитанием безопасности на дорогах, педагогический коллектив Краевого детского центра «Созвездие» разработал программу краевой профильной смены «Безопасное колесо».  Краевая профильная смена «Безопасное колесо» — это уникальная возможность получить не только теоретические, но и практические знания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</w:t>
      </w:r>
      <w:proofErr w:type="spellStart"/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транспортного травматизма показал необходимость акцентировать внимание взрослых на жизнь и здоровье детей и подростков. 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связи с этим  назревает необходимость создания условий по формированию у участников смены культуры безопасности дорожного движения, профилактики дорожно-транспортного травматизма.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Направленность программы:</w:t>
      </w: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социально-гуманитарная.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программы:</w:t>
      </w: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22.04.2024 – 27.04.2024 г. (6 дней)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муниципальных этапов Всероссийского конкурса юных инспекторов движения «Безопасное колесо» в возрасте от 10 до 17 лет.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участников смены культуры безопасности дорожного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вижения и дорожной грамотности.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111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111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привлечь участников смены в отряды юных инспекторов дорожного движения;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мотивировать обучающихся к распространению правил безопасного поведения на улицах и дорогах;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коммуникативные компетенции и навыки межличностного общения </w:t>
      </w:r>
      <w:proofErr w:type="gramStart"/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Личностные: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опыт командной работы и принятия совместных решений посредством конкурсных заданий;</w:t>
      </w:r>
    </w:p>
    <w:p w:rsidR="00111B04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оказать содействие в воспитании гуманного, творческого, социально-активного человека;</w:t>
      </w:r>
    </w:p>
    <w:p w:rsidR="00351ACE" w:rsidRPr="00111B04" w:rsidRDefault="00111B04" w:rsidP="00111B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развитию личностных качеств обучающихся: мышления, внимательности, ответственности,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и активности.</w:t>
      </w:r>
    </w:p>
    <w:p w:rsidR="00557BE7" w:rsidRPr="00BE7A6C" w:rsidRDefault="00557BE7" w:rsidP="002B15B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A6C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ВОСПИТАТЕЛЬНОЙ РАБОТЫ </w:t>
      </w:r>
    </w:p>
    <w:p w:rsidR="002B15B7" w:rsidRPr="00BE7A6C" w:rsidRDefault="002B15B7" w:rsidP="002B15B7">
      <w:pPr>
        <w:pBdr>
          <w:right w:val="nil"/>
        </w:pBdr>
        <w:spacing w:after="0"/>
        <w:jc w:val="center"/>
        <w:rPr>
          <w:rStyle w:val="FontStyle16"/>
          <w:b/>
          <w:sz w:val="28"/>
          <w:szCs w:val="28"/>
        </w:rPr>
      </w:pPr>
      <w:r w:rsidRPr="00BE7A6C">
        <w:rPr>
          <w:rStyle w:val="FontStyle16"/>
          <w:b/>
          <w:sz w:val="28"/>
          <w:szCs w:val="28"/>
        </w:rPr>
        <w:t xml:space="preserve">2.1 Программа дополнительного образования </w:t>
      </w:r>
    </w:p>
    <w:p w:rsidR="002B15B7" w:rsidRPr="00BE7A6C" w:rsidRDefault="002B15B7" w:rsidP="002B15B7">
      <w:pPr>
        <w:pBdr>
          <w:right w:val="nil"/>
        </w:pBdr>
        <w:spacing w:after="0"/>
        <w:ind w:firstLine="708"/>
        <w:jc w:val="both"/>
        <w:rPr>
          <w:rStyle w:val="FontStyle16"/>
          <w:sz w:val="28"/>
          <w:szCs w:val="28"/>
        </w:rPr>
      </w:pPr>
      <w:r w:rsidRPr="00BE7A6C">
        <w:rPr>
          <w:rStyle w:val="FontStyle16"/>
          <w:sz w:val="28"/>
          <w:szCs w:val="28"/>
        </w:rPr>
        <w:t xml:space="preserve">Педагогический состав, проводивший занятия дополнительного образования представлен </w:t>
      </w:r>
      <w:r w:rsidR="00A330AC">
        <w:rPr>
          <w:rStyle w:val="FontStyle16"/>
          <w:sz w:val="28"/>
          <w:szCs w:val="28"/>
        </w:rPr>
        <w:t>7</w:t>
      </w:r>
      <w:r w:rsidRPr="00BE7A6C">
        <w:rPr>
          <w:rStyle w:val="FontStyle16"/>
          <w:sz w:val="28"/>
          <w:szCs w:val="28"/>
        </w:rPr>
        <w:t xml:space="preserve"> педагогами, реализующими </w:t>
      </w:r>
      <w:r w:rsidR="00A330AC">
        <w:rPr>
          <w:rStyle w:val="FontStyle16"/>
          <w:sz w:val="28"/>
          <w:szCs w:val="28"/>
        </w:rPr>
        <w:t xml:space="preserve">7 </w:t>
      </w:r>
      <w:r w:rsidRPr="00BE7A6C">
        <w:rPr>
          <w:rStyle w:val="FontStyle16"/>
          <w:sz w:val="28"/>
          <w:szCs w:val="28"/>
        </w:rPr>
        <w:t xml:space="preserve">общеобразовательных общеразвивающих программ. </w:t>
      </w:r>
    </w:p>
    <w:tbl>
      <w:tblPr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4678"/>
      </w:tblGrid>
      <w:tr w:rsidR="00694F49" w:rsidRPr="00C7003B" w:rsidTr="00694F49">
        <w:trPr>
          <w:trHeight w:hRule="exact" w:val="7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</w:t>
            </w:r>
          </w:p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</w:pPr>
            <w:proofErr w:type="gramStart"/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</w:t>
            </w:r>
            <w:proofErr w:type="gramEnd"/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Название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Направленность</w:t>
            </w:r>
          </w:p>
        </w:tc>
      </w:tr>
      <w:tr w:rsidR="00694F49" w:rsidRPr="00C7003B" w:rsidTr="00694F49">
        <w:trPr>
          <w:trHeight w:hRule="exact"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«Этно-штучки»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Художественная</w:t>
            </w:r>
          </w:p>
        </w:tc>
      </w:tr>
      <w:tr w:rsidR="00694F49" w:rsidRPr="00C7003B" w:rsidTr="00694F49">
        <w:trPr>
          <w:trHeight w:hRule="exact"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«Художественная керамика»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Художественная</w:t>
            </w:r>
          </w:p>
        </w:tc>
      </w:tr>
      <w:tr w:rsidR="00694F49" w:rsidRPr="00C7003B" w:rsidTr="00694F49">
        <w:trPr>
          <w:trHeight w:hRule="exact" w:val="10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«Барельеф»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Художественная</w:t>
            </w:r>
          </w:p>
        </w:tc>
      </w:tr>
      <w:tr w:rsidR="00694F49" w:rsidRPr="00C7003B" w:rsidTr="00694F49">
        <w:trPr>
          <w:trHeight w:hRule="exact"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«3</w:t>
            </w:r>
            <w:r w:rsidRPr="00C700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 печать»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Техническая</w:t>
            </w:r>
          </w:p>
        </w:tc>
      </w:tr>
      <w:tr w:rsidR="00694F49" w:rsidRPr="00C7003B" w:rsidTr="00694F49">
        <w:trPr>
          <w:trHeight w:hRule="exact"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«Семейные истории»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Художественная</w:t>
            </w:r>
          </w:p>
        </w:tc>
      </w:tr>
      <w:tr w:rsidR="00694F49" w:rsidRPr="00C7003B" w:rsidTr="00694F49">
        <w:trPr>
          <w:trHeight w:hRule="exact"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</w:t>
            </w:r>
            <w:proofErr w:type="spellStart"/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Скалодром</w:t>
            </w:r>
            <w:proofErr w:type="spellEnd"/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Туристско-краеведческая</w:t>
            </w:r>
          </w:p>
        </w:tc>
      </w:tr>
      <w:tr w:rsidR="00694F49" w:rsidRPr="00C7003B" w:rsidTr="00694F49">
        <w:trPr>
          <w:trHeight w:hRule="exact"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C7003B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«Подвижные игры и эстафеты»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4F49" w:rsidRPr="00C7003B" w:rsidRDefault="00694F49" w:rsidP="00A330AC">
            <w:pPr>
              <w:pBdr>
                <w:right w:val="nil"/>
              </w:pBd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700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Физкультурно-спортивная</w:t>
            </w:r>
          </w:p>
        </w:tc>
      </w:tr>
    </w:tbl>
    <w:p w:rsidR="00A330AC" w:rsidRDefault="00A330AC" w:rsidP="00BE7A6C">
      <w:pPr>
        <w:pBdr>
          <w:right w:val="nil"/>
        </w:pBdr>
        <w:spacing w:after="0"/>
        <w:rPr>
          <w:rStyle w:val="FontStyle16"/>
          <w:sz w:val="28"/>
          <w:szCs w:val="28"/>
        </w:rPr>
      </w:pPr>
    </w:p>
    <w:p w:rsidR="00A330AC" w:rsidRDefault="002B15B7" w:rsidP="00A330AC">
      <w:pPr>
        <w:pBdr>
          <w:right w:val="nil"/>
        </w:pBd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E7A6C">
        <w:rPr>
          <w:rStyle w:val="FontStyle16"/>
          <w:sz w:val="28"/>
          <w:szCs w:val="28"/>
        </w:rPr>
        <w:t>Участники смены по выбору посещали занятия, согласно расписанию. Все дети посещали занятия выбранной программы в течение всей смены.</w:t>
      </w:r>
    </w:p>
    <w:p w:rsidR="00557BE7" w:rsidRPr="00A330AC" w:rsidRDefault="00A330AC" w:rsidP="00A330AC">
      <w:pPr>
        <w:pBdr>
          <w:right w:val="nil"/>
        </w:pBd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A330AC" w:rsidRPr="00A330AC" w:rsidRDefault="00A330AC" w:rsidP="00A330AC">
      <w:pPr>
        <w:numPr>
          <w:ilvl w:val="1"/>
          <w:numId w:val="37"/>
        </w:numPr>
        <w:spacing w:after="0" w:line="36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0AC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A330AC" w:rsidRPr="00A330AC" w:rsidRDefault="00A330AC" w:rsidP="00694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С 21.04.24 по 27.04.24 на территории дружины «Созвездие»</w:t>
      </w:r>
      <w:r w:rsidR="00694F49">
        <w:rPr>
          <w:rFonts w:ascii="Times New Roman" w:hAnsi="Times New Roman" w:cs="Times New Roman"/>
          <w:sz w:val="28"/>
          <w:szCs w:val="28"/>
        </w:rPr>
        <w:t xml:space="preserve"> </w:t>
      </w:r>
      <w:r w:rsidRPr="00A330AC">
        <w:rPr>
          <w:rFonts w:ascii="Times New Roman" w:hAnsi="Times New Roman" w:cs="Times New Roman"/>
          <w:sz w:val="28"/>
          <w:szCs w:val="28"/>
        </w:rPr>
        <w:t>участниками краевой профильной смены «Безопасное колесо»</w:t>
      </w:r>
      <w:r w:rsidR="00694F49">
        <w:rPr>
          <w:rFonts w:ascii="Times New Roman" w:hAnsi="Times New Roman" w:cs="Times New Roman"/>
          <w:sz w:val="28"/>
          <w:szCs w:val="28"/>
        </w:rPr>
        <w:t xml:space="preserve"> </w:t>
      </w:r>
      <w:r w:rsidRPr="00A330AC">
        <w:rPr>
          <w:rFonts w:ascii="Times New Roman" w:hAnsi="Times New Roman" w:cs="Times New Roman"/>
          <w:sz w:val="28"/>
          <w:szCs w:val="28"/>
        </w:rPr>
        <w:t>являлось 97 детей. На данном проекте работало 8 дневных и 2 ночных вожатых отдела воспита</w:t>
      </w:r>
      <w:r w:rsidR="00694F49">
        <w:rPr>
          <w:rFonts w:ascii="Times New Roman" w:hAnsi="Times New Roman" w:cs="Times New Roman"/>
          <w:sz w:val="28"/>
          <w:szCs w:val="28"/>
        </w:rPr>
        <w:t>тельной работы.</w:t>
      </w:r>
    </w:p>
    <w:p w:rsidR="00A330AC" w:rsidRPr="00A330AC" w:rsidRDefault="00A330AC" w:rsidP="00A330AC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 Для слаженной работы педагогического коллектива был разработан и проведён ряд мероприятий:</w:t>
      </w:r>
    </w:p>
    <w:p w:rsidR="00A330AC" w:rsidRPr="00A330AC" w:rsidRDefault="00A330AC" w:rsidP="00A330AC">
      <w:pPr>
        <w:numPr>
          <w:ilvl w:val="0"/>
          <w:numId w:val="9"/>
        </w:numPr>
        <w:spacing w:before="120" w:after="0" w:line="360" w:lineRule="auto"/>
        <w:ind w:left="107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дружины;</w:t>
      </w:r>
    </w:p>
    <w:p w:rsidR="00A330AC" w:rsidRPr="00A330AC" w:rsidRDefault="00A330AC" w:rsidP="00A330AC">
      <w:pPr>
        <w:numPr>
          <w:ilvl w:val="0"/>
          <w:numId w:val="9"/>
        </w:numPr>
        <w:spacing w:before="120" w:after="0" w:line="360" w:lineRule="auto"/>
        <w:ind w:left="107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проектов;</w:t>
      </w:r>
    </w:p>
    <w:p w:rsidR="00A330AC" w:rsidRPr="00A330AC" w:rsidRDefault="00A330AC" w:rsidP="00A330AC">
      <w:pPr>
        <w:numPr>
          <w:ilvl w:val="0"/>
          <w:numId w:val="9"/>
        </w:numPr>
        <w:spacing w:before="120" w:after="0" w:line="360" w:lineRule="auto"/>
        <w:ind w:left="107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смены;</w:t>
      </w:r>
    </w:p>
    <w:p w:rsidR="00A330AC" w:rsidRDefault="00A330AC" w:rsidP="00A330AC">
      <w:pPr>
        <w:numPr>
          <w:ilvl w:val="0"/>
          <w:numId w:val="9"/>
        </w:numPr>
        <w:spacing w:before="120" w:after="0" w:line="360" w:lineRule="auto"/>
        <w:ind w:left="107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:rsidR="00A330AC" w:rsidRPr="00A330AC" w:rsidRDefault="00A330AC" w:rsidP="00A330AC">
      <w:pPr>
        <w:spacing w:before="120" w:after="0" w:line="360" w:lineRule="auto"/>
        <w:ind w:left="10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AC" w:rsidRPr="00A330AC" w:rsidRDefault="00A330AC" w:rsidP="00A330AC">
      <w:pPr>
        <w:numPr>
          <w:ilvl w:val="1"/>
          <w:numId w:val="37"/>
        </w:numPr>
        <w:spacing w:before="120" w:after="0" w:line="360" w:lineRule="auto"/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tbl>
      <w:tblPr>
        <w:tblStyle w:val="4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A330AC" w:rsidRPr="00A330AC" w:rsidTr="00A330AC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A330AC" w:rsidRPr="00A330AC" w:rsidTr="00A330AC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</w:t>
            </w: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Ознакомить вожатых с игровым </w:t>
            </w: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погружены в </w:t>
            </w: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были </w:t>
            </w: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заинтересованы в успешной реализации программы смены, настроены на работу.</w:t>
            </w: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A330AC" w:rsidRPr="00A330AC" w:rsidTr="00A330AC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</w:t>
            </w: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Систематизировать </w:t>
            </w: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</w:t>
            </w: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</w:t>
            </w:r>
            <w:r w:rsidRPr="00A3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вожатых со </w:t>
            </w:r>
            <w:proofErr w:type="spellStart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старшимивожатыми</w:t>
            </w:r>
            <w:proofErr w:type="spellEnd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A330AC" w:rsidRPr="00A330AC" w:rsidTr="00A330AC">
        <w:trPr>
          <w:trHeight w:val="892"/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вожатых со </w:t>
            </w:r>
            <w:proofErr w:type="spellStart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старшимивожатыми</w:t>
            </w:r>
            <w:proofErr w:type="spellEnd"/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A330AC" w:rsidRPr="00A330AC" w:rsidTr="00A330AC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0AC" w:rsidRPr="00A330AC" w:rsidRDefault="00A330AC" w:rsidP="00A330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A330AC" w:rsidRPr="00A330AC" w:rsidRDefault="00A330AC" w:rsidP="00A330AC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в игровой компонент смены и помощь в подготовке к конкурсу юных дорожных инспекторов. Тематика смены прослеживалась в </w:t>
      </w:r>
      <w:r w:rsidRPr="00A330AC">
        <w:rPr>
          <w:rFonts w:ascii="Times New Roman" w:hAnsi="Times New Roman" w:cs="Times New Roman"/>
          <w:sz w:val="28"/>
          <w:szCs w:val="28"/>
        </w:rPr>
        <w:lastRenderedPageBreak/>
        <w:t xml:space="preserve">отрядной деятельности, оформлении отрядного пространства, отрядных делах, вечерних и дневных мероприятиях. </w:t>
      </w:r>
    </w:p>
    <w:p w:rsidR="00A330AC" w:rsidRPr="00A330AC" w:rsidRDefault="00A330AC" w:rsidP="00A330AC">
      <w:pPr>
        <w:numPr>
          <w:ilvl w:val="1"/>
          <w:numId w:val="37"/>
        </w:numPr>
        <w:spacing w:after="0" w:line="360" w:lineRule="auto"/>
        <w:ind w:left="0" w:hanging="1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0AC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С 21.04.24 по 27.04.24 участниками краевой профильной смены являлось 97 детей из 16 территорий Хабаровского края: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Амурск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Бикин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330AC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 xml:space="preserve"> район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330AC">
        <w:rPr>
          <w:rFonts w:ascii="Times New Roman" w:hAnsi="Times New Roman" w:cs="Times New Roman"/>
          <w:sz w:val="28"/>
          <w:szCs w:val="28"/>
        </w:rPr>
        <w:t>Верхнебуреинский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 xml:space="preserve"> район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Вяземский район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Комсомольский район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Комсомольск-на-Амуре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Нанайский район – 8;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Николаевск-на-Амуре 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 Район имени Лазо – 9;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 Район имени Полины Осипенко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 Советско-Гаванский район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lastRenderedPageBreak/>
        <w:t xml:space="preserve"> Солнечный район – 6;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330AC">
        <w:rPr>
          <w:rFonts w:ascii="Times New Roman" w:hAnsi="Times New Roman" w:cs="Times New Roman"/>
          <w:sz w:val="28"/>
          <w:szCs w:val="28"/>
        </w:rPr>
        <w:t>Ульчский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 xml:space="preserve"> район – 4;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 Хабаровск – 11;</w:t>
      </w:r>
    </w:p>
    <w:p w:rsidR="00A330AC" w:rsidRPr="00A330AC" w:rsidRDefault="00A330AC" w:rsidP="00A330AC">
      <w:pPr>
        <w:numPr>
          <w:ilvl w:val="0"/>
          <w:numId w:val="35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Хабаровский район  – 9.</w:t>
      </w: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До окончания смены участники не покидали территорию.</w:t>
      </w: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Примерно 50% детей были на сменах в «Созвездии» ранее, 50% были впервые.</w:t>
      </w:r>
    </w:p>
    <w:p w:rsidR="00A330AC" w:rsidRPr="00A330AC" w:rsidRDefault="00A330AC" w:rsidP="00A33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Основные ожидания детей от смены заключались в следующем: повышение своих знаний в области правил дорожного движения, подготовка к конкурсу юных инспекторов дорожного движения, самореализация, отдых, поиск друзей и знакомство с КДЦ «Созвездие». Свои цели детям удалось выполнить в полном объёме, так как программа была насыщена подготовкой к конкурсу и его проведением, во время которого участники смены проверяли свои знания, а также реализовывали себя во время вечерних и дневных мероприятий.</w:t>
      </w:r>
    </w:p>
    <w:p w:rsidR="00A330AC" w:rsidRPr="00A330AC" w:rsidRDefault="00A330AC" w:rsidP="00A330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"Наш дом"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A330AC" w:rsidRPr="00694F49" w:rsidRDefault="00A330AC" w:rsidP="00694F49">
      <w:pPr>
        <w:pStyle w:val="a3"/>
        <w:numPr>
          <w:ilvl w:val="1"/>
          <w:numId w:val="37"/>
        </w:numPr>
        <w:spacing w:after="0" w:line="360" w:lineRule="auto"/>
        <w:ind w:left="0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 и получал обратную связь от старшего вожатого и руководителя проекта по волнующим вопросам, а также определенные советы по работе с отрядом, подбадривающие фразы. </w:t>
      </w:r>
    </w:p>
    <w:p w:rsidR="00A330AC" w:rsidRPr="00A330AC" w:rsidRDefault="00A330AC" w:rsidP="00A33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A330AC" w:rsidRPr="00A330AC" w:rsidRDefault="00A330AC" w:rsidP="00A330AC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Мероприятия, которые понравились детям, и которые стоит продолжать включать в программу проекта</w:t>
      </w:r>
      <w:r w:rsidR="00694F4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94F49">
        <w:rPr>
          <w:rFonts w:ascii="Times New Roman" w:hAnsi="Times New Roman" w:cs="Times New Roman"/>
          <w:sz w:val="28"/>
          <w:szCs w:val="28"/>
        </w:rPr>
        <w:t>Торжественное открытие конкурса, вечерние мероприятие «Танцы»</w:t>
      </w:r>
      <w:r w:rsidRPr="00A330AC">
        <w:rPr>
          <w:rFonts w:ascii="Times New Roman" w:hAnsi="Times New Roman" w:cs="Times New Roman"/>
          <w:sz w:val="28"/>
          <w:szCs w:val="28"/>
        </w:rPr>
        <w:t>, отрядные дела («Семейный ал</w:t>
      </w:r>
      <w:r w:rsidR="00694F49">
        <w:rPr>
          <w:rFonts w:ascii="Times New Roman" w:hAnsi="Times New Roman" w:cs="Times New Roman"/>
          <w:sz w:val="28"/>
          <w:szCs w:val="28"/>
        </w:rPr>
        <w:t xml:space="preserve">ьбом», «Наш дом – «Созвездие»), </w:t>
      </w:r>
      <w:r w:rsidRPr="00A330AC">
        <w:rPr>
          <w:rFonts w:ascii="Times New Roman" w:hAnsi="Times New Roman" w:cs="Times New Roman"/>
          <w:sz w:val="28"/>
          <w:szCs w:val="28"/>
        </w:rPr>
        <w:t>эстафета</w:t>
      </w:r>
      <w:r w:rsidR="00694F49">
        <w:rPr>
          <w:rFonts w:ascii="Times New Roman" w:hAnsi="Times New Roman" w:cs="Times New Roman"/>
          <w:sz w:val="28"/>
          <w:szCs w:val="28"/>
        </w:rPr>
        <w:t xml:space="preserve"> «ФОКСТРОТ»</w:t>
      </w:r>
      <w:r w:rsidRPr="00A33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0AC">
        <w:rPr>
          <w:rFonts w:ascii="Times New Roman" w:hAnsi="Times New Roman" w:cs="Times New Roman"/>
          <w:sz w:val="28"/>
          <w:szCs w:val="28"/>
        </w:rPr>
        <w:t>командообразующий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0A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0AC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A330AC">
        <w:rPr>
          <w:rFonts w:ascii="Times New Roman" w:hAnsi="Times New Roman" w:cs="Times New Roman"/>
          <w:sz w:val="28"/>
          <w:szCs w:val="28"/>
        </w:rPr>
        <w:t>, локации, развлекательные комплексы.</w:t>
      </w:r>
      <w:proofErr w:type="gramEnd"/>
    </w:p>
    <w:p w:rsidR="00A330AC" w:rsidRDefault="00A330AC" w:rsidP="00A330AC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Мероприятий, которые нуждаются в доработке и которые имеют негативные отзывы, не было.</w:t>
      </w:r>
    </w:p>
    <w:p w:rsidR="00A330AC" w:rsidRPr="00A330AC" w:rsidRDefault="00A330AC" w:rsidP="00A330AC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AC" w:rsidRPr="00A330AC" w:rsidRDefault="00A330AC" w:rsidP="00694F49">
      <w:pPr>
        <w:numPr>
          <w:ilvl w:val="1"/>
          <w:numId w:val="37"/>
        </w:numPr>
        <w:spacing w:after="0" w:line="360" w:lineRule="auto"/>
        <w:ind w:left="0" w:hanging="1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694F49" w:rsidRPr="00694F49" w:rsidRDefault="00A330AC" w:rsidP="00694F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Краевая профильная смена «Безопасное колесо» прошла успешно. Программа смены была насыщена подготовкой к конкурсу и разнообразными развлекательными мероприятиями. Дети смогли принять участие в отрядной деятельности, а также реализовать свои навыки в мероприятиях смены. Дневные и вечерние мероприятия помогли участникам отдохнуть от конкурсных испытаний  и открыть новые направления для развития. Некоторые из ребят впервые оказались в КДЦ Созвездие, что позитивно повлияло на их восприятие загородного лагеря. В тоже время, те ребята, которые неоднократно были на данной смене, отметили, что мероприятия были для них интересны, и они обязательно приедут на эту смену ещё раз. Предложения руководству Центра: больше мероприятий спортивной направленности, предоставить больше времен</w:t>
      </w:r>
      <w:r w:rsidR="00694F49">
        <w:rPr>
          <w:rFonts w:ascii="Times New Roman" w:hAnsi="Times New Roman" w:cs="Times New Roman"/>
          <w:sz w:val="28"/>
          <w:szCs w:val="28"/>
        </w:rPr>
        <w:t>и для отдыха в программе смены.</w:t>
      </w:r>
    </w:p>
    <w:p w:rsidR="00557BE7" w:rsidRPr="00BE7A6C" w:rsidRDefault="002B15B7" w:rsidP="002B15B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A6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557BE7" w:rsidRPr="00BE7A6C">
        <w:rPr>
          <w:rFonts w:ascii="Times New Roman" w:eastAsia="Times New Roman" w:hAnsi="Times New Roman" w:cs="Times New Roman"/>
          <w:b/>
          <w:sz w:val="28"/>
          <w:szCs w:val="28"/>
        </w:rPr>
        <w:t>ОТЧЕТ СЕКТОРА ПСИХОЛОГО-ПЕДАГОГИЧЕСКОЙ РАБОТЫ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3.1.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>Общие положения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Краевая профильная смена «Безопасное колесо» реализована на базе дружины «Созвездие» в период с 22.04 по 27.04.2024 года.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Количество детей на смене «Безопасное колесо» составило 97 человек.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1. Психологический мониторинг в начале и в конце смены;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2. </w:t>
      </w:r>
      <w:proofErr w:type="gram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proofErr w:type="gramEnd"/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 по производственной необходимости);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3. Проведение мероприятий по формированию стрессоустойчивости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у участников смены;</w:t>
      </w:r>
    </w:p>
    <w:p w:rsidR="00EE2FF7" w:rsidRPr="00EE2FF7" w:rsidRDefault="00EE2FF7" w:rsidP="00694F49">
      <w:pPr>
        <w:pStyle w:val="a3"/>
        <w:numPr>
          <w:ilvl w:val="0"/>
          <w:numId w:val="3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Обработка данных, систематизация и составление психологического среза, написание заключения.</w:t>
      </w:r>
    </w:p>
    <w:p w:rsidR="00EE2FF7" w:rsidRPr="00EE2FF7" w:rsidRDefault="00EE2FF7" w:rsidP="00EE2FF7">
      <w:pPr>
        <w:pStyle w:val="a3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3.2.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>Психологический мониторинг смены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ходе смены было проведено входящее, исходящее тестирование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 составлен психологический анализ. Выборка по тестированию – 90 человек, что составило 92,8% от общего количества участников смены – 97 человек.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1.</w:t>
      </w: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>Проективный тест «Дерево с человечками» П. Уилсона в адаптации Л.П. Пономаренко;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2.</w:t>
      </w: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>Методика определения эмоциональной самооценки А.В. Захарова;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3.</w:t>
      </w: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proofErr w:type="spell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Психогеометрический</w:t>
      </w:r>
      <w:proofErr w:type="spell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тест С. </w:t>
      </w:r>
      <w:proofErr w:type="spell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Деллингер</w:t>
      </w:r>
      <w:proofErr w:type="spell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 xml:space="preserve">Все тесты дополняют друг друга. Они позволяют комплексно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 эффективно определить состояние эмоционально-волевой сферы, помогают своевременно выявить группу риска.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демонстративность</w:t>
      </w:r>
      <w:proofErr w:type="spell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, контактность, направленность личности.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Самооценка – это представление человека о важности своей личной деятельности среди других людей. Оценивание себя и собственных качеств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Контактность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Направленность личности – понятие, обозначающее совокупность потребностей и мотивов личности, определяющих главное направление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ее поведения.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proofErr w:type="spell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Психогеометрический</w:t>
      </w:r>
      <w:proofErr w:type="spell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тест С. </w:t>
      </w:r>
      <w:proofErr w:type="spell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Деллингер</w:t>
      </w:r>
      <w:proofErr w:type="spell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3.3.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 xml:space="preserve"> Консультирование сотрудников, педагогического коллектива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и участников смены по запросу и по производственно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й необходимости</w:t>
      </w:r>
    </w:p>
    <w:p w:rsidR="00EE2FF7" w:rsidRPr="00EE2FF7" w:rsidRDefault="00EE2FF7" w:rsidP="00694F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За период реализации краевой профильной смены «Безопасное колесо» проведено по запросу 19 консультаций  участникам смены: из них  3 консультации детям и подросткам – участникам смены, 4 - родителям, 4- консультации сотрудникам педагогическ</w:t>
      </w:r>
      <w:r w:rsidR="00694F4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ого отряда, 8 – администрации центра.</w:t>
      </w:r>
    </w:p>
    <w:p w:rsidR="00EE2FF7" w:rsidRPr="00EE2FF7" w:rsidRDefault="00EE2FF7" w:rsidP="00EE2FF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3.4.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 xml:space="preserve"> Групповые занятия, консультации и тренинги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proofErr w:type="gram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связи с поступившим запросом на работу с педагогическим коллективом (0-день) 21.04.2024 года проведен тренинг «Взаимодействие психолога и вожатого» с целью оказания помощи педагогическим работникам в осуществлении эффективного процесса воспитания и обучения, развития у детей способности и стремления к взаимопомощи, толерантности, милосердию, ответственности и самостоятельности, активному социальному взаимодействию без ущемления прав и свобод другой личности и др. Присутствовало 5 человек. </w:t>
      </w:r>
      <w:proofErr w:type="gramEnd"/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Всем участникам смены предложено пройти входящее анкетирование, выдано 97 анкет. Все анкеты обработаны, сделаны выводы. На основе диагностики </w:t>
      </w:r>
      <w:proofErr w:type="gram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выявлена</w:t>
      </w:r>
      <w:proofErr w:type="gram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ГППВ, даны рекомендации старшей вожатой, вожатым для эффективного налаживания отношений в отряде.</w:t>
      </w:r>
    </w:p>
    <w:p w:rsidR="00EE2FF7" w:rsidRPr="00EE2FF7" w:rsidRDefault="00EE2FF7" w:rsidP="00694F4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На протяжении смены специалистами сектора психолого-педагогической работы систематически осуществлялся обход отрядов. Это позволяло выявлять трудности адаптации ребят и своевременно на них реагировать, что, как следствие, с</w:t>
      </w:r>
      <w:r w:rsidR="00694F4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оздавало благоприятные условия </w:t>
      </w: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для пребывания участников профильной смены «Безопасное колесо».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Мероприятия по адаптации и повышению стрессоустойчивости вожатых и участников смены включали в себя: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- индивидуальные консультации в течение смены, как для детей,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так и для вожатых;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- работа комнаты тихих игр, которую за время смены посетили 29 участников смены.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Для вожатых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3.5.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 xml:space="preserve"> Обработка данных анкетирования, систематизация</w:t>
      </w:r>
    </w:p>
    <w:p w:rsidR="00EE2FF7" w:rsidRPr="00694F49" w:rsidRDefault="00EE2FF7" w:rsidP="00694F49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694F49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и составление психологического среза, рекомендации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«Безопасное колесо».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Большинство участников (94,6%) выразили свое положительное отношение к смене, радость от пребывания в «Созвездии», желание приехать еще раз. Оценка удовлетворенности детей сменой говорит о слаженной работе всех служб Центра.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В результате анализа анкет выявлено, что на вопрос «Удовлетворен ли ты сменой?»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94,6% участников – ответили «да», 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2,2% участников – затруднились ответить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3,2% участников – ответили «нет» </w:t>
      </w:r>
    </w:p>
    <w:p w:rsid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Участники выражают благодарность психологам за их профессиональные действия, индивидуальный подход, понимание и поддержку. Остались довольными от возможности посетить комнату психологов, где они могли расслабиться и отдохнуть, получить консультацию у профессионального специалиста.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EE2FF7" w:rsidRPr="00EE2FF7" w:rsidRDefault="00EE2FF7" w:rsidP="00EE2FF7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3.6.</w:t>
      </w:r>
      <w:r w:rsidRPr="00EE2FF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ab/>
        <w:t>Заключение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Результаты психологического мониторинга объективно свидетельствуют о высоком показателе благоприятности для развития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и личностного роста участников краевой профильной смены «Безопасное колесо».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статистические данные являются значительными и могут являться критериями эффективной работы всех организаторов смены. </w:t>
      </w:r>
    </w:p>
    <w:p w:rsidR="00EE2FF7" w:rsidRPr="00EE2FF7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Данные результаты подтверждают </w:t>
      </w:r>
      <w:proofErr w:type="gramStart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высокую</w:t>
      </w:r>
      <w:proofErr w:type="gramEnd"/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востребованность проекта среди подростков края. </w:t>
      </w:r>
    </w:p>
    <w:p w:rsidR="004E43FB" w:rsidRDefault="00EE2FF7" w:rsidP="00EE2FF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EE2FF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lastRenderedPageBreak/>
        <w:t>Руководители проекта, педагогический состав эффективно выстроили взаимодействие с детьми, дали необходимые знания, способствовали раскрытию  творческого потенциала участников смены.</w:t>
      </w:r>
    </w:p>
    <w:p w:rsidR="009A25BC" w:rsidRDefault="009A25BC" w:rsidP="00694F49">
      <w:pPr>
        <w:pStyle w:val="a3"/>
        <w:numPr>
          <w:ilvl w:val="0"/>
          <w:numId w:val="37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 w:rsidRPr="009A25B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СВОДНЫЙ АНАЛИЗ ВОСПИТАТЕЛЬНОЙ РАБОТЫ НА КРАЕВОЙ ПРОФИЛЬНОЙ СМЕНЕ</w:t>
      </w:r>
    </w:p>
    <w:p w:rsidR="009A25BC" w:rsidRDefault="009A25BC" w:rsidP="009A25BC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9A25B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Данное направление деятельности разработано на основе рабочей программы воспитания на 2024 год в КГБНОУ КДЦ Созвездие.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 </w:t>
      </w:r>
    </w:p>
    <w:p w:rsidR="009A25BC" w:rsidRPr="009A25BC" w:rsidRDefault="009A25BC" w:rsidP="009A25BC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9A25B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Воспитательная работа проводится непрерывно и объединяет деятельность всех служб центра. Основные роли в воспитательном процессе выполняют вожатые, педагоги, воспитатели и старшие вожатые, которые обеспечивают защитные, личностно-развивающие, организационные и посреднические функции (в случае конфликтов). Ключевой фигурой в воспитании является ребенок.</w:t>
      </w:r>
    </w:p>
    <w:p w:rsidR="009A25BC" w:rsidRPr="009A25BC" w:rsidRDefault="009A25BC" w:rsidP="009A25BC">
      <w:pPr>
        <w:pStyle w:val="a3"/>
        <w:numPr>
          <w:ilvl w:val="1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5BC">
        <w:rPr>
          <w:rFonts w:ascii="Times New Roman" w:hAnsi="Times New Roman" w:cs="Times New Roman"/>
          <w:b/>
          <w:bCs/>
          <w:sz w:val="28"/>
          <w:szCs w:val="28"/>
        </w:rPr>
        <w:t xml:space="preserve">Анализ </w:t>
      </w:r>
      <w:r w:rsidRPr="009A25BC">
        <w:rPr>
          <w:rFonts w:ascii="Times New Roman" w:hAnsi="Times New Roman" w:cs="Times New Roman"/>
          <w:b/>
          <w:bCs/>
          <w:sz w:val="28"/>
          <w:szCs w:val="28"/>
        </w:rPr>
        <w:t>отдела воспитательной работы</w:t>
      </w:r>
    </w:p>
    <w:p w:rsidR="009A25BC" w:rsidRPr="00A330AC" w:rsidRDefault="009A25BC" w:rsidP="009A25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воспитания Центра в рамках краевой профильной смены </w:t>
      </w:r>
      <w:r w:rsidRPr="00A330AC">
        <w:rPr>
          <w:rFonts w:ascii="Times New Roman" w:hAnsi="Times New Roman" w:cs="Times New Roman"/>
          <w:b/>
          <w:bCs/>
          <w:sz w:val="28"/>
          <w:szCs w:val="28"/>
        </w:rPr>
        <w:t>«Безопасное колесо»</w:t>
      </w:r>
      <w:r w:rsidRPr="00A330AC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</w:t>
      </w:r>
      <w:r>
        <w:rPr>
          <w:rFonts w:ascii="Times New Roman" w:hAnsi="Times New Roman" w:cs="Times New Roman"/>
          <w:sz w:val="28"/>
          <w:szCs w:val="28"/>
        </w:rPr>
        <w:t>от отдела воспитательной работы:</w:t>
      </w:r>
    </w:p>
    <w:tbl>
      <w:tblPr>
        <w:tblStyle w:val="4"/>
        <w:tblW w:w="0" w:type="auto"/>
        <w:tblInd w:w="360" w:type="dxa"/>
        <w:tblLook w:val="04A0" w:firstRow="1" w:lastRow="0" w:firstColumn="1" w:lastColumn="0" w:noHBand="0" w:noVBand="1"/>
      </w:tblPr>
      <w:tblGrid>
        <w:gridCol w:w="725"/>
        <w:gridCol w:w="2726"/>
        <w:gridCol w:w="1944"/>
        <w:gridCol w:w="3815"/>
      </w:tblGrid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территории КДЦ Созвездие 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достигнута: </w:t>
            </w:r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ознакомить ребят с территорией лагеря, расположением основных служб и сотрудниками дружины.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ОД «Наш дом – Созвездие» 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достигнута: адаптация участников временного детского коллектива </w:t>
            </w:r>
            <w:proofErr w:type="gram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 новых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 жизнедеятельности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Огонёк Знакомств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</w:t>
            </w:r>
            <w:proofErr w:type="spell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достигнута</w:t>
            </w:r>
            <w:proofErr w:type="gram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ознакомитьдетей</w:t>
            </w:r>
            <w:proofErr w:type="spell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 с правилами и законами </w:t>
            </w:r>
            <w:proofErr w:type="spell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огонька,</w:t>
            </w:r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сформировать</w:t>
            </w:r>
            <w:proofErr w:type="spellEnd"/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каждого ребенка представление об отряде и о себе в этом </w:t>
            </w:r>
            <w:proofErr w:type="spellStart"/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отряде,знакомство</w:t>
            </w:r>
            <w:proofErr w:type="spellEnd"/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друг с другом</w:t>
            </w:r>
            <w:r w:rsidRPr="00A330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ОД «Семейный альбом»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Цель мероприятия была достигнута: знакомство детей с днем Семьи, Любви и Верности, приобщение к основным семейным ценностям.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9A25BC" w:rsidRPr="00A330AC" w:rsidTr="00F11462"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Итоговый огонёк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достигнута: </w:t>
            </w:r>
            <w:r w:rsidRPr="00A330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эмоциональная оценка, анализ и ценностное закрепление детьми полученного опыта (рефлексия)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</w:tbl>
    <w:p w:rsidR="009A25BC" w:rsidRPr="00A330AC" w:rsidRDefault="009A25BC" w:rsidP="009A25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25BC" w:rsidRDefault="009A25BC" w:rsidP="009A25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0AC">
        <w:rPr>
          <w:rFonts w:ascii="Times New Roman" w:hAnsi="Times New Roman" w:cs="Times New Roman"/>
          <w:sz w:val="28"/>
          <w:szCs w:val="28"/>
        </w:rPr>
        <w:t>Мероприятия согласно плану воспитательной работы, которые не были включены в программу смены: ОД «Творческая лаборатория», ОД «Выборы ОСУ», ОД (в тематику смены и/или памятной даты). Данные мероприятия не вошли в программу смены в силу объемной подготовки к конкурсу.</w:t>
      </w:r>
    </w:p>
    <w:p w:rsidR="009A25BC" w:rsidRPr="009A25BC" w:rsidRDefault="009A25BC" w:rsidP="009A25BC">
      <w:pPr>
        <w:pStyle w:val="a3"/>
        <w:numPr>
          <w:ilvl w:val="1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5BC">
        <w:rPr>
          <w:rFonts w:ascii="Times New Roman" w:hAnsi="Times New Roman" w:cs="Times New Roman"/>
          <w:b/>
          <w:sz w:val="28"/>
          <w:szCs w:val="28"/>
        </w:rPr>
        <w:t>Анализ отдела разработки и реализации проектов</w:t>
      </w:r>
    </w:p>
    <w:p w:rsidR="009A25BC" w:rsidRPr="009A25BC" w:rsidRDefault="009A25BC" w:rsidP="009A25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BC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воспитания Центра в рамках краевой профильной смены </w:t>
      </w:r>
      <w:r w:rsidRPr="009A25BC">
        <w:rPr>
          <w:rFonts w:ascii="Times New Roman" w:hAnsi="Times New Roman" w:cs="Times New Roman"/>
          <w:b/>
          <w:bCs/>
          <w:sz w:val="28"/>
          <w:szCs w:val="28"/>
        </w:rPr>
        <w:t>«Безопасное колесо»</w:t>
      </w:r>
      <w:r w:rsidRPr="009A25BC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от отдела </w:t>
      </w:r>
      <w:r>
        <w:rPr>
          <w:rFonts w:ascii="Times New Roman" w:hAnsi="Times New Roman" w:cs="Times New Roman"/>
          <w:sz w:val="28"/>
          <w:szCs w:val="28"/>
        </w:rPr>
        <w:t>разработки и реализации проектов</w:t>
      </w:r>
      <w:r w:rsidRPr="009A25B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4"/>
        <w:tblW w:w="0" w:type="auto"/>
        <w:tblInd w:w="360" w:type="dxa"/>
        <w:tblLook w:val="04A0" w:firstRow="1" w:lastRow="0" w:firstColumn="1" w:lastColumn="0" w:noHBand="0" w:noVBand="1"/>
      </w:tblPr>
      <w:tblGrid>
        <w:gridCol w:w="704"/>
        <w:gridCol w:w="2799"/>
        <w:gridCol w:w="1892"/>
        <w:gridCol w:w="3815"/>
      </w:tblGrid>
      <w:tr w:rsidR="009A25BC" w:rsidRPr="00A330AC" w:rsidTr="009A25B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9A25BC" w:rsidRPr="00A330AC" w:rsidTr="009A25B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Командообразующий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команда»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Default="009A25BC" w:rsidP="009A25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была достигнута: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A25BC">
              <w:rPr>
                <w:rFonts w:ascii="Times New Roman" w:hAnsi="Times New Roman" w:cs="Times New Roman"/>
                <w:sz w:val="28"/>
                <w:szCs w:val="28"/>
              </w:rPr>
              <w:t>формировать единую командную динамику и сплоченность среди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отряда</w:t>
            </w:r>
            <w:r w:rsidRPr="009A25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25BC" w:rsidRPr="00A330AC" w:rsidRDefault="009A25BC" w:rsidP="009A25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М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ероприятие проведено успешно, что способствовало укреплению взаимодействия и командного духа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внутри отряда.</w:t>
            </w:r>
          </w:p>
        </w:tc>
      </w:tr>
      <w:tr w:rsidR="009A25BC" w:rsidRPr="00A330AC" w:rsidTr="009A25B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конкурса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9A25BC" w:rsidRDefault="009A25BC" w:rsidP="009A25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мероприятия была достигнута: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с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оздать торжественную атмосферу и вдохновить участников на успешное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участие в конкурсе.</w:t>
            </w:r>
          </w:p>
          <w:p w:rsidR="009A25BC" w:rsidRPr="009A25BC" w:rsidRDefault="009A25BC" w:rsidP="009A25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М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ероприятие проведено успешно,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благодаря ему получилось поднять 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мотивацию и настроение участников перед началом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конкурсных испытаний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.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BC" w:rsidRPr="00A330AC" w:rsidTr="009A25B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Вечернее мероприятие «Я и Созвездие»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9A25BC" w:rsidRDefault="009A25BC" w:rsidP="009A25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Цель мероприятия была достигнута:</w:t>
            </w: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Закрепить знания о правилах и традициях центра, а так же раскрыть творческий потенциал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участников.</w:t>
            </w:r>
          </w:p>
          <w:p w:rsidR="009A25BC" w:rsidRPr="009A25BC" w:rsidRDefault="009A25BC" w:rsidP="009A25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М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ероприятие проведено успешно, что способствовало развитию личностных качеств и тво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рческого потенциала участников.</w:t>
            </w:r>
          </w:p>
        </w:tc>
      </w:tr>
      <w:tr w:rsidR="009A25BC" w:rsidRPr="00A330AC" w:rsidTr="009A25B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конкурса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A330AC" w:rsidRDefault="009A25BC" w:rsidP="00F114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0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5BC" w:rsidRPr="009A25BC" w:rsidRDefault="009A25BC" w:rsidP="009A25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Цель мероприятия была достигнута: п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одвести итоги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конкурса</w:t>
            </w:r>
            <w:r w:rsidRPr="009A25B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 отметить достижения участников, наградить победителей в личном и командном зачете.</w:t>
            </w:r>
          </w:p>
          <w:p w:rsidR="009A25BC" w:rsidRPr="00A330AC" w:rsidRDefault="009A25BC" w:rsidP="00F114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5BC" w:rsidRDefault="009A25BC" w:rsidP="009A25B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9A25B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 целом, проведенные мероприятия в рамках краевой профильной смены "Безопасное колесо" эффективно способствовали достижению поставленных целей, укреплению командного духа, развитию личностных качеств участников и созданию позитивной атмосферы во время смены.</w:t>
      </w:r>
    </w:p>
    <w:p w:rsidR="009A25BC" w:rsidRDefault="009A25BC" w:rsidP="009A25B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3720AB" w:rsidRPr="00BE7A6C" w:rsidRDefault="009A25BC" w:rsidP="002B15B7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3720AB" w:rsidRPr="00BE7A6C">
        <w:rPr>
          <w:rFonts w:ascii="Times New Roman" w:eastAsia="Calibri" w:hAnsi="Times New Roman" w:cs="Times New Roman"/>
          <w:b/>
          <w:sz w:val="28"/>
          <w:szCs w:val="28"/>
        </w:rPr>
        <w:t>. ОТЧЕТ РУКОВОДИТЕЛЯ СМЕНЫ</w:t>
      </w:r>
    </w:p>
    <w:p w:rsidR="009A25BC" w:rsidRPr="009A25BC" w:rsidRDefault="009A25BC" w:rsidP="009A2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BC">
        <w:rPr>
          <w:rFonts w:ascii="Times New Roman" w:hAnsi="Times New Roman" w:cs="Times New Roman"/>
          <w:sz w:val="28"/>
          <w:szCs w:val="28"/>
        </w:rPr>
        <w:t xml:space="preserve">Проект "Безопасное колесо" завершен успешно благодаря отличной координации работы всего педагогического коллектива. Все поставленные цели и задачи программы были достигнуты </w:t>
      </w:r>
      <w:r>
        <w:rPr>
          <w:rFonts w:ascii="Times New Roman" w:hAnsi="Times New Roman" w:cs="Times New Roman"/>
          <w:sz w:val="28"/>
          <w:szCs w:val="28"/>
        </w:rPr>
        <w:t>в полном объеме</w:t>
      </w:r>
      <w:r w:rsidRPr="009A25BC">
        <w:rPr>
          <w:rFonts w:ascii="Times New Roman" w:hAnsi="Times New Roman" w:cs="Times New Roman"/>
          <w:sz w:val="28"/>
          <w:szCs w:val="28"/>
        </w:rPr>
        <w:t xml:space="preserve">. Внутри педагогического состава и отрядов сформировалась </w:t>
      </w:r>
      <w:r>
        <w:rPr>
          <w:rFonts w:ascii="Times New Roman" w:hAnsi="Times New Roman" w:cs="Times New Roman"/>
          <w:sz w:val="28"/>
          <w:szCs w:val="28"/>
        </w:rPr>
        <w:t>дружеская</w:t>
      </w:r>
      <w:r w:rsidRPr="009A25BC">
        <w:rPr>
          <w:rFonts w:ascii="Times New Roman" w:hAnsi="Times New Roman" w:cs="Times New Roman"/>
          <w:sz w:val="28"/>
          <w:szCs w:val="28"/>
        </w:rPr>
        <w:t xml:space="preserve"> атмосфера, оцененная участниками. Мероприятия, отрядная деятельность и творческие выступления на сцене получили положительные отзывы.</w:t>
      </w:r>
    </w:p>
    <w:p w:rsidR="009A25BC" w:rsidRDefault="009A25BC" w:rsidP="009A2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BC">
        <w:rPr>
          <w:rFonts w:ascii="Times New Roman" w:hAnsi="Times New Roman" w:cs="Times New Roman"/>
          <w:sz w:val="28"/>
          <w:szCs w:val="28"/>
        </w:rPr>
        <w:t xml:space="preserve">Все запланированные ключевые мероприятия были проведены своевременно и полностью благодаря профессионализму педагогов, творческому подходу вожатых и сплоченности педагогического коллектива. Внимательность, взаимопомощь и поддержка между коллегами и по отношению к детям сыграли важную роль в успешной реализации </w:t>
      </w:r>
      <w:r>
        <w:rPr>
          <w:rFonts w:ascii="Times New Roman" w:hAnsi="Times New Roman" w:cs="Times New Roman"/>
          <w:sz w:val="28"/>
          <w:szCs w:val="28"/>
        </w:rPr>
        <w:t>краевой профильной смены</w:t>
      </w:r>
      <w:r w:rsidRPr="009A25BC">
        <w:rPr>
          <w:rFonts w:ascii="Times New Roman" w:hAnsi="Times New Roman" w:cs="Times New Roman"/>
          <w:sz w:val="28"/>
          <w:szCs w:val="28"/>
        </w:rPr>
        <w:t>.</w:t>
      </w:r>
    </w:p>
    <w:p w:rsidR="00950FCF" w:rsidRDefault="009A25BC" w:rsidP="009A2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BC">
        <w:rPr>
          <w:rFonts w:ascii="Times New Roman" w:hAnsi="Times New Roman" w:cs="Times New Roman"/>
          <w:sz w:val="28"/>
          <w:szCs w:val="28"/>
        </w:rPr>
        <w:t>В рамках смены проведено социальное анкетирование участников смены (</w:t>
      </w:r>
      <w:proofErr w:type="gramStart"/>
      <w:r w:rsidRPr="009A25BC">
        <w:rPr>
          <w:rFonts w:ascii="Times New Roman" w:hAnsi="Times New Roman" w:cs="Times New Roman"/>
          <w:sz w:val="28"/>
          <w:szCs w:val="28"/>
        </w:rPr>
        <w:t>входящее</w:t>
      </w:r>
      <w:proofErr w:type="gramEnd"/>
      <w:r w:rsidRPr="009A25BC">
        <w:rPr>
          <w:rFonts w:ascii="Times New Roman" w:hAnsi="Times New Roman" w:cs="Times New Roman"/>
          <w:sz w:val="28"/>
          <w:szCs w:val="28"/>
        </w:rPr>
        <w:t xml:space="preserve"> и исходящее). К</w:t>
      </w:r>
      <w:r>
        <w:rPr>
          <w:rFonts w:ascii="Times New Roman" w:hAnsi="Times New Roman" w:cs="Times New Roman"/>
          <w:sz w:val="28"/>
          <w:szCs w:val="28"/>
        </w:rPr>
        <w:t>оличество принявших участие – 97 человек, что составило 100</w:t>
      </w:r>
      <w:r w:rsidRPr="009A25BC">
        <w:rPr>
          <w:rFonts w:ascii="Times New Roman" w:hAnsi="Times New Roman" w:cs="Times New Roman"/>
          <w:sz w:val="28"/>
          <w:szCs w:val="28"/>
        </w:rPr>
        <w:t>% от общего количества участников. По итогам анкетирования уровень удовлетворенности питанием и про</w:t>
      </w:r>
      <w:r>
        <w:rPr>
          <w:rFonts w:ascii="Times New Roman" w:hAnsi="Times New Roman" w:cs="Times New Roman"/>
          <w:sz w:val="28"/>
          <w:szCs w:val="28"/>
        </w:rPr>
        <w:t>живанием на «отлично» оценили 82% участников, «хорошо» - 12</w:t>
      </w:r>
      <w:r w:rsidRPr="009A25BC">
        <w:rPr>
          <w:rFonts w:ascii="Times New Roman" w:hAnsi="Times New Roman" w:cs="Times New Roman"/>
          <w:sz w:val="28"/>
          <w:szCs w:val="28"/>
        </w:rPr>
        <w:t>%; времяпровождением с вожатыми, от</w:t>
      </w:r>
      <w:r>
        <w:rPr>
          <w:rFonts w:ascii="Times New Roman" w:hAnsi="Times New Roman" w:cs="Times New Roman"/>
          <w:sz w:val="28"/>
          <w:szCs w:val="28"/>
        </w:rPr>
        <w:t>рядными делами на «отлично» - 86%, «хорошо» - 14</w:t>
      </w:r>
      <w:r w:rsidRPr="009A25BC">
        <w:rPr>
          <w:rFonts w:ascii="Times New Roman" w:hAnsi="Times New Roman" w:cs="Times New Roman"/>
          <w:sz w:val="28"/>
          <w:szCs w:val="28"/>
        </w:rPr>
        <w:t>%. Такие критерии как зрелищность вечерних мероприятий и занятия по программам дополнительного обр</w:t>
      </w:r>
      <w:r>
        <w:rPr>
          <w:rFonts w:ascii="Times New Roman" w:hAnsi="Times New Roman" w:cs="Times New Roman"/>
          <w:sz w:val="28"/>
          <w:szCs w:val="28"/>
        </w:rPr>
        <w:t>азования на «отлично» оценили 93</w:t>
      </w:r>
      <w:r w:rsidRPr="009A25BC">
        <w:rPr>
          <w:rFonts w:ascii="Times New Roman" w:hAnsi="Times New Roman" w:cs="Times New Roman"/>
          <w:sz w:val="28"/>
          <w:szCs w:val="28"/>
        </w:rPr>
        <w:t>% участни</w:t>
      </w:r>
      <w:r>
        <w:rPr>
          <w:rFonts w:ascii="Times New Roman" w:hAnsi="Times New Roman" w:cs="Times New Roman"/>
          <w:sz w:val="28"/>
          <w:szCs w:val="28"/>
        </w:rPr>
        <w:t>ков, оценку «хорошо» поставили 7% опрошенных; 89</w:t>
      </w:r>
      <w:r w:rsidRPr="009A25BC">
        <w:rPr>
          <w:rFonts w:ascii="Times New Roman" w:hAnsi="Times New Roman" w:cs="Times New Roman"/>
          <w:sz w:val="28"/>
          <w:szCs w:val="28"/>
        </w:rPr>
        <w:t>% участника желают ве</w:t>
      </w:r>
      <w:r>
        <w:rPr>
          <w:rFonts w:ascii="Times New Roman" w:hAnsi="Times New Roman" w:cs="Times New Roman"/>
          <w:sz w:val="28"/>
          <w:szCs w:val="28"/>
        </w:rPr>
        <w:t>рнуться в «Созвездие», из них 79</w:t>
      </w:r>
      <w:r w:rsidRPr="009A25BC">
        <w:rPr>
          <w:rFonts w:ascii="Times New Roman" w:hAnsi="Times New Roman" w:cs="Times New Roman"/>
          <w:sz w:val="28"/>
          <w:szCs w:val="28"/>
        </w:rPr>
        <w:t>% - именно на смену «Безопасное колесо».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FCF" w:rsidRPr="00950FCF">
        <w:rPr>
          <w:rFonts w:ascii="Times New Roman" w:hAnsi="Times New Roman" w:cs="Times New Roman"/>
          <w:sz w:val="28"/>
          <w:szCs w:val="28"/>
        </w:rPr>
        <w:t>Анализ социального анкетирования подтвердил высокий уровень удовлетворенности участников смены, что свидетельствует об успешной реализации краевой профильной смены.</w:t>
      </w:r>
    </w:p>
    <w:p w:rsidR="009A25BC" w:rsidRPr="00BE7A6C" w:rsidRDefault="009A25BC" w:rsidP="009A2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25BC" w:rsidRPr="00BE7A6C" w:rsidSect="00103EED">
      <w:footerReference w:type="default" r:id="rId9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0AC" w:rsidRDefault="00A330AC" w:rsidP="00450810">
      <w:pPr>
        <w:spacing w:after="0" w:line="240" w:lineRule="auto"/>
      </w:pPr>
      <w:r>
        <w:separator/>
      </w:r>
    </w:p>
  </w:endnote>
  <w:endnote w:type="continuationSeparator" w:id="0">
    <w:p w:rsidR="00A330AC" w:rsidRDefault="00A330AC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Content>
      <w:p w:rsidR="00A330AC" w:rsidRDefault="00A330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F49">
          <w:rPr>
            <w:noProof/>
          </w:rPr>
          <w:t>2</w:t>
        </w:r>
        <w:r>
          <w:fldChar w:fldCharType="end"/>
        </w:r>
      </w:p>
    </w:sdtContent>
  </w:sdt>
  <w:p w:rsidR="00A330AC" w:rsidRDefault="00A330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0AC" w:rsidRDefault="00A330AC" w:rsidP="00450810">
      <w:pPr>
        <w:spacing w:after="0" w:line="240" w:lineRule="auto"/>
      </w:pPr>
      <w:r>
        <w:separator/>
      </w:r>
    </w:p>
  </w:footnote>
  <w:footnote w:type="continuationSeparator" w:id="0">
    <w:p w:rsidR="00A330AC" w:rsidRDefault="00A330AC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6BC7F13"/>
    <w:multiLevelType w:val="multilevel"/>
    <w:tmpl w:val="FC0C1A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hint="default"/>
      </w:rPr>
    </w:lvl>
  </w:abstractNum>
  <w:abstractNum w:abstractNumId="3">
    <w:nsid w:val="073D4CD4"/>
    <w:multiLevelType w:val="hybridMultilevel"/>
    <w:tmpl w:val="336651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BC73C6"/>
    <w:multiLevelType w:val="hybridMultilevel"/>
    <w:tmpl w:val="8DDEF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422FE"/>
    <w:multiLevelType w:val="multilevel"/>
    <w:tmpl w:val="67C4507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6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FB48B5"/>
    <w:multiLevelType w:val="hybridMultilevel"/>
    <w:tmpl w:val="3D9E2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54027"/>
    <w:multiLevelType w:val="hybridMultilevel"/>
    <w:tmpl w:val="C3FC243C"/>
    <w:lvl w:ilvl="0" w:tplc="674A0B1C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14540D4"/>
    <w:multiLevelType w:val="multilevel"/>
    <w:tmpl w:val="ED3254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2BF4ACD"/>
    <w:multiLevelType w:val="hybridMultilevel"/>
    <w:tmpl w:val="9BB86464"/>
    <w:lvl w:ilvl="0" w:tplc="E1E49614">
      <w:start w:val="1"/>
      <w:numFmt w:val="decimal"/>
      <w:lvlText w:val="%1."/>
      <w:lvlJc w:val="left"/>
      <w:pPr>
        <w:ind w:left="720" w:hanging="360"/>
      </w:pPr>
    </w:lvl>
    <w:lvl w:ilvl="1" w:tplc="E7C031D6">
      <w:start w:val="1"/>
      <w:numFmt w:val="lowerLetter"/>
      <w:lvlText w:val="%2."/>
      <w:lvlJc w:val="left"/>
      <w:pPr>
        <w:ind w:left="1440" w:hanging="360"/>
      </w:pPr>
    </w:lvl>
    <w:lvl w:ilvl="2" w:tplc="58284910">
      <w:start w:val="1"/>
      <w:numFmt w:val="lowerRoman"/>
      <w:lvlText w:val="%3."/>
      <w:lvlJc w:val="right"/>
      <w:pPr>
        <w:ind w:left="2160" w:hanging="180"/>
      </w:pPr>
    </w:lvl>
    <w:lvl w:ilvl="3" w:tplc="37C00FF4">
      <w:start w:val="1"/>
      <w:numFmt w:val="decimal"/>
      <w:lvlText w:val="%4."/>
      <w:lvlJc w:val="left"/>
      <w:pPr>
        <w:ind w:left="2880" w:hanging="360"/>
      </w:pPr>
    </w:lvl>
    <w:lvl w:ilvl="4" w:tplc="4A26EFF0">
      <w:start w:val="1"/>
      <w:numFmt w:val="lowerLetter"/>
      <w:lvlText w:val="%5."/>
      <w:lvlJc w:val="left"/>
      <w:pPr>
        <w:ind w:left="3600" w:hanging="360"/>
      </w:pPr>
    </w:lvl>
    <w:lvl w:ilvl="5" w:tplc="59D25622">
      <w:start w:val="1"/>
      <w:numFmt w:val="lowerRoman"/>
      <w:lvlText w:val="%6."/>
      <w:lvlJc w:val="right"/>
      <w:pPr>
        <w:ind w:left="4320" w:hanging="180"/>
      </w:pPr>
    </w:lvl>
    <w:lvl w:ilvl="6" w:tplc="BA221F46">
      <w:start w:val="1"/>
      <w:numFmt w:val="decimal"/>
      <w:lvlText w:val="%7."/>
      <w:lvlJc w:val="left"/>
      <w:pPr>
        <w:ind w:left="5040" w:hanging="360"/>
      </w:pPr>
    </w:lvl>
    <w:lvl w:ilvl="7" w:tplc="04580616">
      <w:start w:val="1"/>
      <w:numFmt w:val="lowerLetter"/>
      <w:lvlText w:val="%8."/>
      <w:lvlJc w:val="left"/>
      <w:pPr>
        <w:ind w:left="5760" w:hanging="360"/>
      </w:pPr>
    </w:lvl>
    <w:lvl w:ilvl="8" w:tplc="E4DE952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604D4"/>
    <w:multiLevelType w:val="hybridMultilevel"/>
    <w:tmpl w:val="486E37E8"/>
    <w:lvl w:ilvl="0" w:tplc="B23E8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C690E4B"/>
    <w:multiLevelType w:val="hybridMultilevel"/>
    <w:tmpl w:val="6A187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774195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786C07"/>
    <w:multiLevelType w:val="multilevel"/>
    <w:tmpl w:val="3DBA5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>
    <w:nsid w:val="2ABE07AD"/>
    <w:multiLevelType w:val="multilevel"/>
    <w:tmpl w:val="2F9260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>
    <w:nsid w:val="2C237985"/>
    <w:multiLevelType w:val="multilevel"/>
    <w:tmpl w:val="18745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ED084B"/>
    <w:multiLevelType w:val="multilevel"/>
    <w:tmpl w:val="410A9D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2F3C5804"/>
    <w:multiLevelType w:val="hybridMultilevel"/>
    <w:tmpl w:val="09D81CD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472F8"/>
    <w:multiLevelType w:val="hybridMultilevel"/>
    <w:tmpl w:val="D53C1042"/>
    <w:lvl w:ilvl="0" w:tplc="1E9A7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6F21122" w:tentative="1">
      <w:start w:val="1"/>
      <w:numFmt w:val="lowerLetter"/>
      <w:lvlText w:val="%2."/>
      <w:lvlJc w:val="left"/>
      <w:pPr>
        <w:ind w:left="1789" w:hanging="360"/>
      </w:pPr>
    </w:lvl>
    <w:lvl w:ilvl="2" w:tplc="9182B978" w:tentative="1">
      <w:start w:val="1"/>
      <w:numFmt w:val="lowerRoman"/>
      <w:lvlText w:val="%3."/>
      <w:lvlJc w:val="right"/>
      <w:pPr>
        <w:ind w:left="2509" w:hanging="180"/>
      </w:pPr>
    </w:lvl>
    <w:lvl w:ilvl="3" w:tplc="C2F6F32E" w:tentative="1">
      <w:start w:val="1"/>
      <w:numFmt w:val="decimal"/>
      <w:lvlText w:val="%4."/>
      <w:lvlJc w:val="left"/>
      <w:pPr>
        <w:ind w:left="3229" w:hanging="360"/>
      </w:pPr>
    </w:lvl>
    <w:lvl w:ilvl="4" w:tplc="BD7EFF94" w:tentative="1">
      <w:start w:val="1"/>
      <w:numFmt w:val="lowerLetter"/>
      <w:lvlText w:val="%5."/>
      <w:lvlJc w:val="left"/>
      <w:pPr>
        <w:ind w:left="3949" w:hanging="360"/>
      </w:pPr>
    </w:lvl>
    <w:lvl w:ilvl="5" w:tplc="6882CC04" w:tentative="1">
      <w:start w:val="1"/>
      <w:numFmt w:val="lowerRoman"/>
      <w:lvlText w:val="%6."/>
      <w:lvlJc w:val="right"/>
      <w:pPr>
        <w:ind w:left="4669" w:hanging="180"/>
      </w:pPr>
    </w:lvl>
    <w:lvl w:ilvl="6" w:tplc="56186F26" w:tentative="1">
      <w:start w:val="1"/>
      <w:numFmt w:val="decimal"/>
      <w:lvlText w:val="%7."/>
      <w:lvlJc w:val="left"/>
      <w:pPr>
        <w:ind w:left="5389" w:hanging="360"/>
      </w:pPr>
    </w:lvl>
    <w:lvl w:ilvl="7" w:tplc="6B10C024" w:tentative="1">
      <w:start w:val="1"/>
      <w:numFmt w:val="lowerLetter"/>
      <w:lvlText w:val="%8."/>
      <w:lvlJc w:val="left"/>
      <w:pPr>
        <w:ind w:left="6109" w:hanging="360"/>
      </w:pPr>
    </w:lvl>
    <w:lvl w:ilvl="8" w:tplc="C63807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2D64D7D"/>
    <w:multiLevelType w:val="multilevel"/>
    <w:tmpl w:val="3FF4FB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6">
    <w:nsid w:val="437533C1"/>
    <w:multiLevelType w:val="hybridMultilevel"/>
    <w:tmpl w:val="5E868D7E"/>
    <w:lvl w:ilvl="0" w:tplc="AF82A07A">
      <w:start w:val="1"/>
      <w:numFmt w:val="decimal"/>
      <w:lvlText w:val="%1."/>
      <w:lvlJc w:val="left"/>
      <w:pPr>
        <w:ind w:left="1069" w:hanging="360"/>
      </w:pPr>
    </w:lvl>
    <w:lvl w:ilvl="1" w:tplc="E60AAE22">
      <w:start w:val="1"/>
      <w:numFmt w:val="lowerLetter"/>
      <w:lvlText w:val="%2."/>
      <w:lvlJc w:val="left"/>
      <w:pPr>
        <w:ind w:left="1789" w:hanging="360"/>
      </w:pPr>
    </w:lvl>
    <w:lvl w:ilvl="2" w:tplc="DC4E49DA">
      <w:start w:val="1"/>
      <w:numFmt w:val="lowerRoman"/>
      <w:lvlText w:val="%3."/>
      <w:lvlJc w:val="right"/>
      <w:pPr>
        <w:ind w:left="2509" w:hanging="180"/>
      </w:pPr>
    </w:lvl>
    <w:lvl w:ilvl="3" w:tplc="A83688DC">
      <w:start w:val="1"/>
      <w:numFmt w:val="decimal"/>
      <w:lvlText w:val="%4."/>
      <w:lvlJc w:val="left"/>
      <w:pPr>
        <w:ind w:left="3229" w:hanging="360"/>
      </w:pPr>
    </w:lvl>
    <w:lvl w:ilvl="4" w:tplc="CEC858D0">
      <w:start w:val="1"/>
      <w:numFmt w:val="lowerLetter"/>
      <w:lvlText w:val="%5."/>
      <w:lvlJc w:val="left"/>
      <w:pPr>
        <w:ind w:left="3949" w:hanging="360"/>
      </w:pPr>
    </w:lvl>
    <w:lvl w:ilvl="5" w:tplc="88EA1DAE">
      <w:start w:val="1"/>
      <w:numFmt w:val="lowerRoman"/>
      <w:lvlText w:val="%6."/>
      <w:lvlJc w:val="right"/>
      <w:pPr>
        <w:ind w:left="4669" w:hanging="180"/>
      </w:pPr>
    </w:lvl>
    <w:lvl w:ilvl="6" w:tplc="E9C4BC9A">
      <w:start w:val="1"/>
      <w:numFmt w:val="decimal"/>
      <w:lvlText w:val="%7."/>
      <w:lvlJc w:val="left"/>
      <w:pPr>
        <w:ind w:left="5389" w:hanging="360"/>
      </w:pPr>
    </w:lvl>
    <w:lvl w:ilvl="7" w:tplc="E2487068">
      <w:start w:val="1"/>
      <w:numFmt w:val="lowerLetter"/>
      <w:lvlText w:val="%8."/>
      <w:lvlJc w:val="left"/>
      <w:pPr>
        <w:ind w:left="6109" w:hanging="360"/>
      </w:pPr>
    </w:lvl>
    <w:lvl w:ilvl="8" w:tplc="C1E2ACF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53A2F"/>
    <w:multiLevelType w:val="hybridMultilevel"/>
    <w:tmpl w:val="25C6A5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276967"/>
    <w:multiLevelType w:val="hybridMultilevel"/>
    <w:tmpl w:val="D488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2786"/>
        </w:tabs>
        <w:ind w:left="278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abstractNum w:abstractNumId="34">
    <w:nsid w:val="5CC9507A"/>
    <w:multiLevelType w:val="hybridMultilevel"/>
    <w:tmpl w:val="3B50FCB2"/>
    <w:lvl w:ilvl="0" w:tplc="EF681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C3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A29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9A25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0A24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DED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7CA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169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6721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2940192"/>
    <w:multiLevelType w:val="hybridMultilevel"/>
    <w:tmpl w:val="E55A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9992743"/>
    <w:multiLevelType w:val="hybridMultilevel"/>
    <w:tmpl w:val="CF58E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EE163B9"/>
    <w:multiLevelType w:val="multilevel"/>
    <w:tmpl w:val="0A7C92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16"/>
  </w:num>
  <w:num w:numId="6">
    <w:abstractNumId w:val="23"/>
  </w:num>
  <w:num w:numId="7">
    <w:abstractNumId w:val="40"/>
  </w:num>
  <w:num w:numId="8">
    <w:abstractNumId w:val="21"/>
  </w:num>
  <w:num w:numId="9">
    <w:abstractNumId w:val="10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36"/>
  </w:num>
  <w:num w:numId="13">
    <w:abstractNumId w:val="20"/>
  </w:num>
  <w:num w:numId="14">
    <w:abstractNumId w:val="27"/>
  </w:num>
  <w:num w:numId="15">
    <w:abstractNumId w:val="31"/>
  </w:num>
  <w:num w:numId="16">
    <w:abstractNumId w:val="8"/>
  </w:num>
  <w:num w:numId="17">
    <w:abstractNumId w:val="4"/>
  </w:num>
  <w:num w:numId="18">
    <w:abstractNumId w:val="35"/>
  </w:num>
  <w:num w:numId="19">
    <w:abstractNumId w:val="11"/>
  </w:num>
  <w:num w:numId="20">
    <w:abstractNumId w:val="33"/>
  </w:num>
  <w:num w:numId="21">
    <w:abstractNumId w:val="32"/>
  </w:num>
  <w:num w:numId="22">
    <w:abstractNumId w:val="2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4"/>
  </w:num>
  <w:num w:numId="26">
    <w:abstractNumId w:val="13"/>
  </w:num>
  <w:num w:numId="27">
    <w:abstractNumId w:val="22"/>
  </w:num>
  <w:num w:numId="28">
    <w:abstractNumId w:val="7"/>
  </w:num>
  <w:num w:numId="29">
    <w:abstractNumId w:val="29"/>
  </w:num>
  <w:num w:numId="30">
    <w:abstractNumId w:val="1"/>
  </w:num>
  <w:num w:numId="31">
    <w:abstractNumId w:val="14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3"/>
  </w:num>
  <w:num w:numId="35">
    <w:abstractNumId w:val="12"/>
  </w:num>
  <w:num w:numId="36">
    <w:abstractNumId w:val="19"/>
  </w:num>
  <w:num w:numId="37">
    <w:abstractNumId w:val="2"/>
  </w:num>
  <w:num w:numId="38">
    <w:abstractNumId w:val="38"/>
  </w:num>
  <w:num w:numId="39">
    <w:abstractNumId w:val="9"/>
  </w:num>
  <w:num w:numId="40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33B2"/>
    <w:rsid w:val="00094702"/>
    <w:rsid w:val="000C1F47"/>
    <w:rsid w:val="000C5695"/>
    <w:rsid w:val="000D27EA"/>
    <w:rsid w:val="00103C29"/>
    <w:rsid w:val="00103EED"/>
    <w:rsid w:val="00111B04"/>
    <w:rsid w:val="0012038C"/>
    <w:rsid w:val="001215FD"/>
    <w:rsid w:val="00127F03"/>
    <w:rsid w:val="00134732"/>
    <w:rsid w:val="00152BF2"/>
    <w:rsid w:val="00162602"/>
    <w:rsid w:val="00186E6D"/>
    <w:rsid w:val="00187EAF"/>
    <w:rsid w:val="001937B8"/>
    <w:rsid w:val="001A1A59"/>
    <w:rsid w:val="001B5292"/>
    <w:rsid w:val="001C0EB7"/>
    <w:rsid w:val="001C6DAD"/>
    <w:rsid w:val="001D57A9"/>
    <w:rsid w:val="001F5582"/>
    <w:rsid w:val="002069B9"/>
    <w:rsid w:val="0021163F"/>
    <w:rsid w:val="00242F9C"/>
    <w:rsid w:val="00244514"/>
    <w:rsid w:val="00253F5A"/>
    <w:rsid w:val="00267F43"/>
    <w:rsid w:val="002708C8"/>
    <w:rsid w:val="00284F19"/>
    <w:rsid w:val="00284F65"/>
    <w:rsid w:val="002A0900"/>
    <w:rsid w:val="002A2EC8"/>
    <w:rsid w:val="002B15B7"/>
    <w:rsid w:val="002B23E8"/>
    <w:rsid w:val="002C373E"/>
    <w:rsid w:val="002C68A0"/>
    <w:rsid w:val="002D22E2"/>
    <w:rsid w:val="002E3ED3"/>
    <w:rsid w:val="00302F58"/>
    <w:rsid w:val="0031296B"/>
    <w:rsid w:val="003172C3"/>
    <w:rsid w:val="00317A8B"/>
    <w:rsid w:val="003238E4"/>
    <w:rsid w:val="00351ACE"/>
    <w:rsid w:val="00366E6D"/>
    <w:rsid w:val="003720AB"/>
    <w:rsid w:val="0039181D"/>
    <w:rsid w:val="003B3536"/>
    <w:rsid w:val="003B54A4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B4611"/>
    <w:rsid w:val="004C3306"/>
    <w:rsid w:val="004E43FB"/>
    <w:rsid w:val="004E777D"/>
    <w:rsid w:val="005022DF"/>
    <w:rsid w:val="00542EFB"/>
    <w:rsid w:val="00557BE7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D2C83"/>
    <w:rsid w:val="005E1B04"/>
    <w:rsid w:val="005F40EB"/>
    <w:rsid w:val="006041D0"/>
    <w:rsid w:val="00607EA7"/>
    <w:rsid w:val="006314BB"/>
    <w:rsid w:val="0064270B"/>
    <w:rsid w:val="006460C4"/>
    <w:rsid w:val="006519EF"/>
    <w:rsid w:val="006572F4"/>
    <w:rsid w:val="00694F49"/>
    <w:rsid w:val="006A691D"/>
    <w:rsid w:val="006B5443"/>
    <w:rsid w:val="006B5C94"/>
    <w:rsid w:val="007035D5"/>
    <w:rsid w:val="00726FDB"/>
    <w:rsid w:val="0075666B"/>
    <w:rsid w:val="00756BB6"/>
    <w:rsid w:val="0077088B"/>
    <w:rsid w:val="0078550C"/>
    <w:rsid w:val="007B3527"/>
    <w:rsid w:val="007D3696"/>
    <w:rsid w:val="007E2DA4"/>
    <w:rsid w:val="007F3370"/>
    <w:rsid w:val="00823B0E"/>
    <w:rsid w:val="0088079B"/>
    <w:rsid w:val="008939BF"/>
    <w:rsid w:val="008B07C4"/>
    <w:rsid w:val="008E1DE9"/>
    <w:rsid w:val="008F1C65"/>
    <w:rsid w:val="00912C5F"/>
    <w:rsid w:val="00920576"/>
    <w:rsid w:val="009367B0"/>
    <w:rsid w:val="009506F2"/>
    <w:rsid w:val="00950FCF"/>
    <w:rsid w:val="00956A05"/>
    <w:rsid w:val="00984EAF"/>
    <w:rsid w:val="00991DB7"/>
    <w:rsid w:val="009A25BC"/>
    <w:rsid w:val="009B7CC1"/>
    <w:rsid w:val="009C584E"/>
    <w:rsid w:val="00A120FA"/>
    <w:rsid w:val="00A1443E"/>
    <w:rsid w:val="00A20C60"/>
    <w:rsid w:val="00A330AC"/>
    <w:rsid w:val="00A34BCA"/>
    <w:rsid w:val="00A36A65"/>
    <w:rsid w:val="00A61932"/>
    <w:rsid w:val="00A77331"/>
    <w:rsid w:val="00A82EE0"/>
    <w:rsid w:val="00A91C06"/>
    <w:rsid w:val="00AA0498"/>
    <w:rsid w:val="00AB6A6B"/>
    <w:rsid w:val="00AD2864"/>
    <w:rsid w:val="00AE4A29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7929"/>
    <w:rsid w:val="00BB7F4D"/>
    <w:rsid w:val="00BC0475"/>
    <w:rsid w:val="00BD34AC"/>
    <w:rsid w:val="00BE7A6C"/>
    <w:rsid w:val="00BF2C97"/>
    <w:rsid w:val="00BF52E5"/>
    <w:rsid w:val="00BF54B4"/>
    <w:rsid w:val="00C03EDB"/>
    <w:rsid w:val="00C0759E"/>
    <w:rsid w:val="00C16A8F"/>
    <w:rsid w:val="00C177AF"/>
    <w:rsid w:val="00C17E1B"/>
    <w:rsid w:val="00C2343A"/>
    <w:rsid w:val="00C7003B"/>
    <w:rsid w:val="00C73869"/>
    <w:rsid w:val="00C74338"/>
    <w:rsid w:val="00C81163"/>
    <w:rsid w:val="00C960D0"/>
    <w:rsid w:val="00CA48C5"/>
    <w:rsid w:val="00CB5300"/>
    <w:rsid w:val="00CB78E1"/>
    <w:rsid w:val="00CE0CEC"/>
    <w:rsid w:val="00CF12D8"/>
    <w:rsid w:val="00D23A3E"/>
    <w:rsid w:val="00D266E1"/>
    <w:rsid w:val="00D87E7E"/>
    <w:rsid w:val="00D90F8E"/>
    <w:rsid w:val="00D95B8C"/>
    <w:rsid w:val="00DD0DAA"/>
    <w:rsid w:val="00DD65B2"/>
    <w:rsid w:val="00DE69D5"/>
    <w:rsid w:val="00E07400"/>
    <w:rsid w:val="00E15C09"/>
    <w:rsid w:val="00E21519"/>
    <w:rsid w:val="00E303EF"/>
    <w:rsid w:val="00E3430A"/>
    <w:rsid w:val="00E407F0"/>
    <w:rsid w:val="00E447B5"/>
    <w:rsid w:val="00E67B4C"/>
    <w:rsid w:val="00E746B7"/>
    <w:rsid w:val="00E82D3B"/>
    <w:rsid w:val="00E84ED6"/>
    <w:rsid w:val="00EA535D"/>
    <w:rsid w:val="00EA6C4B"/>
    <w:rsid w:val="00EB3C70"/>
    <w:rsid w:val="00EC69F9"/>
    <w:rsid w:val="00ED6068"/>
    <w:rsid w:val="00ED675D"/>
    <w:rsid w:val="00EE2FF7"/>
    <w:rsid w:val="00EE4D21"/>
    <w:rsid w:val="00F1728C"/>
    <w:rsid w:val="00F234B2"/>
    <w:rsid w:val="00F25B6E"/>
    <w:rsid w:val="00F409AD"/>
    <w:rsid w:val="00F46D8A"/>
    <w:rsid w:val="00F52D4B"/>
    <w:rsid w:val="00F74B70"/>
    <w:rsid w:val="00F7572A"/>
    <w:rsid w:val="00F75B15"/>
    <w:rsid w:val="00F90C6B"/>
    <w:rsid w:val="00FB3DFF"/>
    <w:rsid w:val="00FD2959"/>
    <w:rsid w:val="00FD70C2"/>
    <w:rsid w:val="00FF0732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E82D3B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E82D3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82D3B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557B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uiPriority w:val="99"/>
    <w:rsid w:val="002B15B7"/>
    <w:rPr>
      <w:rFonts w:ascii="Times New Roman" w:hAnsi="Times New Roman" w:cs="Times New Roman"/>
      <w:sz w:val="24"/>
      <w:szCs w:val="24"/>
    </w:rPr>
  </w:style>
  <w:style w:type="paragraph" w:customStyle="1" w:styleId="20">
    <w:name w:val="Основной текст2"/>
    <w:link w:val="af3"/>
    <w:rsid w:val="002B15B7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3">
    <w:name w:val="Основной текст_"/>
    <w:basedOn w:val="a0"/>
    <w:link w:val="20"/>
    <w:locked/>
    <w:rsid w:val="002B15B7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4">
    <w:name w:val="Основной текст + Не полужирный"/>
    <w:basedOn w:val="af3"/>
    <w:rsid w:val="002B15B7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table" w:customStyle="1" w:styleId="4">
    <w:name w:val="Сетка таблицы4"/>
    <w:basedOn w:val="a1"/>
    <w:next w:val="a4"/>
    <w:uiPriority w:val="59"/>
    <w:rsid w:val="00A33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E82D3B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E82D3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82D3B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39"/>
    <w:rsid w:val="00557B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uiPriority w:val="99"/>
    <w:rsid w:val="002B15B7"/>
    <w:rPr>
      <w:rFonts w:ascii="Times New Roman" w:hAnsi="Times New Roman" w:cs="Times New Roman"/>
      <w:sz w:val="24"/>
      <w:szCs w:val="24"/>
    </w:rPr>
  </w:style>
  <w:style w:type="paragraph" w:customStyle="1" w:styleId="20">
    <w:name w:val="Основной текст2"/>
    <w:link w:val="af3"/>
    <w:rsid w:val="002B15B7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3">
    <w:name w:val="Основной текст_"/>
    <w:basedOn w:val="a0"/>
    <w:link w:val="20"/>
    <w:locked/>
    <w:rsid w:val="002B15B7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4">
    <w:name w:val="Основной текст + Не полужирный"/>
    <w:basedOn w:val="af3"/>
    <w:rsid w:val="002B15B7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table" w:customStyle="1" w:styleId="4">
    <w:name w:val="Сетка таблицы4"/>
    <w:basedOn w:val="a1"/>
    <w:next w:val="a4"/>
    <w:uiPriority w:val="59"/>
    <w:rsid w:val="00A33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24944-1B1C-4F90-81E2-9AF37262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Михель Юлия Викторовна</cp:lastModifiedBy>
  <cp:revision>3</cp:revision>
  <cp:lastPrinted>2024-05-31T05:32:00Z</cp:lastPrinted>
  <dcterms:created xsi:type="dcterms:W3CDTF">2024-07-08T07:23:00Z</dcterms:created>
  <dcterms:modified xsi:type="dcterms:W3CDTF">2024-07-08T07:37:00Z</dcterms:modified>
</cp:coreProperties>
</file>