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3A" w:rsidRPr="0026613A" w:rsidRDefault="0026613A">
      <w:pPr>
        <w:rPr>
          <w:rFonts w:ascii="Times New Roman" w:hAnsi="Times New Roman" w:cs="Times New Roman"/>
          <w:b/>
          <w:sz w:val="28"/>
          <w:szCs w:val="28"/>
        </w:rPr>
      </w:pPr>
      <w:r w:rsidRPr="0026613A">
        <w:rPr>
          <w:rFonts w:ascii="Times New Roman" w:hAnsi="Times New Roman" w:cs="Times New Roman"/>
          <w:b/>
          <w:sz w:val="28"/>
          <w:szCs w:val="28"/>
        </w:rPr>
        <w:t xml:space="preserve">Аннотация программе краевой профильной смены «Звездная лига»  </w:t>
      </w:r>
    </w:p>
    <w:p w:rsidR="0026613A" w:rsidRDefault="0026613A">
      <w:pPr>
        <w:rPr>
          <w:rFonts w:ascii="Times New Roman" w:hAnsi="Times New Roman" w:cs="Times New Roman"/>
          <w:sz w:val="28"/>
          <w:szCs w:val="28"/>
        </w:rPr>
      </w:pPr>
      <w:r w:rsidRPr="0026613A">
        <w:rPr>
          <w:rFonts w:ascii="Times New Roman" w:hAnsi="Times New Roman" w:cs="Times New Roman"/>
          <w:sz w:val="28"/>
          <w:szCs w:val="28"/>
        </w:rPr>
        <w:t xml:space="preserve">Говоря о настоящем, мы не можем не думать о будущем. А будущее страны в её детях. И то, каким оно будет, напрямую зависит от широты общественных взглядов на образование, от внимания социума к подрастающему поколению. Поэтому основной задачей для тренеров края становится обучение и воспитание молодых людей как будущего человеческого ресурса для развития края. С целью повышение уровня индивидуального спортивного мастерства в избранном виде спорта для обучающихся районов Хабаровского края создана краевая профильная смена «Звездная лига». Смена «Звездная лига» - это физкультурно-спортивная программа, направленная на повышение уровня индивидуального спортивного мастерства для </w:t>
      </w:r>
      <w:proofErr w:type="gramStart"/>
      <w:r w:rsidRPr="0026613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6613A">
        <w:rPr>
          <w:rFonts w:ascii="Times New Roman" w:hAnsi="Times New Roman" w:cs="Times New Roman"/>
          <w:sz w:val="28"/>
          <w:szCs w:val="28"/>
        </w:rPr>
        <w:t xml:space="preserve">. Данная программа реализует отбор и дальнейшее сопровождение </w:t>
      </w:r>
      <w:proofErr w:type="gramStart"/>
      <w:r w:rsidRPr="0026613A">
        <w:rPr>
          <w:rFonts w:ascii="Times New Roman" w:hAnsi="Times New Roman" w:cs="Times New Roman"/>
          <w:sz w:val="28"/>
          <w:szCs w:val="28"/>
        </w:rPr>
        <w:t>одаренных</w:t>
      </w:r>
      <w:proofErr w:type="gramEnd"/>
      <w:r w:rsidRPr="0026613A">
        <w:rPr>
          <w:rFonts w:ascii="Times New Roman" w:hAnsi="Times New Roman" w:cs="Times New Roman"/>
          <w:sz w:val="28"/>
          <w:szCs w:val="28"/>
        </w:rPr>
        <w:t xml:space="preserve"> детей. В основе программы лежит идея воспитания и развития поколения активных </w:t>
      </w:r>
      <w:proofErr w:type="gramStart"/>
      <w:r w:rsidRPr="0026613A">
        <w:rPr>
          <w:rFonts w:ascii="Times New Roman" w:hAnsi="Times New Roman" w:cs="Times New Roman"/>
          <w:sz w:val="28"/>
          <w:szCs w:val="28"/>
        </w:rPr>
        <w:t>амбициозных</w:t>
      </w:r>
      <w:proofErr w:type="gramEnd"/>
      <w:r w:rsidRPr="0026613A">
        <w:rPr>
          <w:rFonts w:ascii="Times New Roman" w:hAnsi="Times New Roman" w:cs="Times New Roman"/>
          <w:sz w:val="28"/>
          <w:szCs w:val="28"/>
        </w:rPr>
        <w:t xml:space="preserve"> целеустремленных молодых людей, как будущего молодого сообщества края. Это территория формирования сильной современной личности, в условиях развития современного общества. Современный сосредоточенный на будущем-вот портрет человека, смело покоряющего вершины жизнедеятельности, - человека за которым смело пойдут другие. Развитие и совершенствование многоуровневой инфраструктуры поиска, выявления и развития одаренности детей и молодежи в различных сферах деятельности» выбранные направления образовательного блока программы смены помогут детям проявить себя в избранном виде спорта, изучить методику подготовки к соревнованиям, получить практический опыт соревновательной деятельности. Данная программа отвечает приоритетным направлениям молодежной политики в Хабаровском крае и РФ, способствующих развитию всего общества. </w:t>
      </w:r>
    </w:p>
    <w:p w:rsidR="0026613A" w:rsidRDefault="0026613A" w:rsidP="00266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13A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26613A">
        <w:rPr>
          <w:rFonts w:ascii="Times New Roman" w:hAnsi="Times New Roman" w:cs="Times New Roman"/>
          <w:sz w:val="28"/>
          <w:szCs w:val="28"/>
        </w:rPr>
        <w:t xml:space="preserve"> – физкультурно-спортивная Целевая аудитория: программа ориентирована на участников 11-17 лет с проявленными одаренными способностями в избранном виде спорта, высоким уровнем мотивации к достижению высших спортивных результатов. </w:t>
      </w:r>
    </w:p>
    <w:p w:rsidR="0026613A" w:rsidRPr="0026613A" w:rsidRDefault="0026613A" w:rsidP="002661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613A">
        <w:rPr>
          <w:rFonts w:ascii="Times New Roman" w:hAnsi="Times New Roman" w:cs="Times New Roman"/>
          <w:b/>
          <w:sz w:val="28"/>
          <w:szCs w:val="28"/>
        </w:rPr>
        <w:t>Цель</w:t>
      </w:r>
      <w:r w:rsidRPr="0026613A">
        <w:rPr>
          <w:rFonts w:ascii="Times New Roman" w:hAnsi="Times New Roman" w:cs="Times New Roman"/>
          <w:sz w:val="28"/>
          <w:szCs w:val="28"/>
        </w:rPr>
        <w:t xml:space="preserve">: создание повышение уровня индивидуального спортивного мастерства в избранном виде спорта для обучающихся районов Хабаровского края. </w:t>
      </w:r>
      <w:r w:rsidRPr="0026613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6613A" w:rsidRDefault="0026613A" w:rsidP="00266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13A">
        <w:rPr>
          <w:rFonts w:ascii="Times New Roman" w:hAnsi="Times New Roman" w:cs="Times New Roman"/>
          <w:sz w:val="28"/>
          <w:szCs w:val="28"/>
        </w:rPr>
        <w:t>1.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26613A" w:rsidRDefault="0026613A" w:rsidP="00266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13A">
        <w:rPr>
          <w:rFonts w:ascii="Times New Roman" w:hAnsi="Times New Roman" w:cs="Times New Roman"/>
          <w:sz w:val="28"/>
          <w:szCs w:val="28"/>
        </w:rPr>
        <w:lastRenderedPageBreak/>
        <w:t xml:space="preserve"> 2. Формирование практических умений и теоретических знаний для подготовки </w:t>
      </w:r>
      <w:proofErr w:type="gramStart"/>
      <w:r w:rsidRPr="0026613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6613A">
        <w:rPr>
          <w:rFonts w:ascii="Times New Roman" w:hAnsi="Times New Roman" w:cs="Times New Roman"/>
          <w:sz w:val="28"/>
          <w:szCs w:val="28"/>
        </w:rPr>
        <w:t xml:space="preserve"> соревновательной деятельности;</w:t>
      </w:r>
    </w:p>
    <w:p w:rsidR="0026613A" w:rsidRDefault="0026613A" w:rsidP="00266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13A">
        <w:rPr>
          <w:rFonts w:ascii="Times New Roman" w:hAnsi="Times New Roman" w:cs="Times New Roman"/>
          <w:sz w:val="28"/>
          <w:szCs w:val="28"/>
        </w:rPr>
        <w:t xml:space="preserve"> 3. Предсоревновательная практика; </w:t>
      </w:r>
    </w:p>
    <w:p w:rsidR="00B65349" w:rsidRPr="0026613A" w:rsidRDefault="0026613A" w:rsidP="002661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613A">
        <w:rPr>
          <w:rFonts w:ascii="Times New Roman" w:hAnsi="Times New Roman" w:cs="Times New Roman"/>
          <w:sz w:val="28"/>
          <w:szCs w:val="28"/>
        </w:rPr>
        <w:t>4. Поддержание и развитие специальной физической и функциональной подготовленности.</w:t>
      </w:r>
      <w:bookmarkStart w:id="0" w:name="_GoBack"/>
      <w:bookmarkEnd w:id="0"/>
    </w:p>
    <w:sectPr w:rsidR="00B65349" w:rsidRPr="0026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A0"/>
    <w:rsid w:val="0026613A"/>
    <w:rsid w:val="006137A0"/>
    <w:rsid w:val="00B6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2024-12-13T00:46:00Z</dcterms:created>
  <dcterms:modified xsi:type="dcterms:W3CDTF">2024-12-13T00:49:00Z</dcterms:modified>
</cp:coreProperties>
</file>